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FD" w:rsidRDefault="00BA39FD" w:rsidP="00BA39FD">
      <w:pPr>
        <w:spacing w:after="0" w:line="240" w:lineRule="auto"/>
        <w:rPr>
          <w:rFonts w:ascii="Calibri" w:eastAsia="Times New Roman" w:hAnsi="Calibri" w:cs="Times New Roman"/>
          <w:sz w:val="22"/>
          <w:szCs w:val="22"/>
        </w:rPr>
      </w:pPr>
    </w:p>
    <w:p w:rsidR="00BA39FD" w:rsidRDefault="00BA39FD" w:rsidP="00BA39FD">
      <w:pPr>
        <w:spacing w:after="0" w:line="240" w:lineRule="auto"/>
        <w:rPr>
          <w:rFonts w:ascii="Calibri" w:eastAsia="Times New Roman" w:hAnsi="Calibri" w:cs="Times New Roman"/>
          <w:sz w:val="22"/>
          <w:szCs w:val="22"/>
        </w:rPr>
      </w:pPr>
    </w:p>
    <w:p w:rsidR="00BA39FD" w:rsidRDefault="00BA39FD" w:rsidP="00BA39FD">
      <w:pPr>
        <w:spacing w:after="0" w:line="240" w:lineRule="auto"/>
        <w:rPr>
          <w:rFonts w:ascii="Calibri" w:eastAsia="Times New Roman" w:hAnsi="Calibri" w:cs="Times New Roman"/>
          <w:sz w:val="22"/>
          <w:szCs w:val="22"/>
        </w:rPr>
      </w:pPr>
      <w:r w:rsidRPr="00BA39FD">
        <w:rPr>
          <w:rFonts w:ascii="Calibri" w:eastAsia="Times New Roman" w:hAnsi="Calibri" w:cs="Times New Roman"/>
          <w:sz w:val="22"/>
          <w:szCs w:val="22"/>
        </w:rPr>
        <w:t>Special COVID-19 Borough Meeting</w:t>
      </w:r>
      <w:r>
        <w:rPr>
          <w:rFonts w:ascii="Calibri" w:eastAsia="Times New Roman" w:hAnsi="Calibri" w:cs="Times New Roman"/>
          <w:sz w:val="22"/>
          <w:szCs w:val="22"/>
        </w:rPr>
        <w:t>, Sunday, March 22, 2020</w:t>
      </w:r>
    </w:p>
    <w:p w:rsidR="00BA39FD" w:rsidRPr="00BA39FD" w:rsidRDefault="00BA39FD" w:rsidP="00BA39FD">
      <w:pPr>
        <w:spacing w:after="0" w:line="240" w:lineRule="auto"/>
        <w:rPr>
          <w:rFonts w:ascii="Calibri" w:eastAsia="Times New Roman" w:hAnsi="Calibri" w:cs="Times New Roman"/>
          <w:sz w:val="22"/>
          <w:szCs w:val="22"/>
        </w:rPr>
      </w:pPr>
      <w:r>
        <w:rPr>
          <w:rFonts w:ascii="Calibri" w:eastAsia="Times New Roman" w:hAnsi="Calibri" w:cs="Times New Roman"/>
          <w:sz w:val="22"/>
          <w:szCs w:val="22"/>
        </w:rPr>
        <w:t>Minutes taken by Borough Council President, Stephen Kowalewski</w:t>
      </w:r>
      <w:bookmarkStart w:id="0" w:name="_GoBack"/>
      <w:bookmarkEnd w:id="0"/>
    </w:p>
    <w:p w:rsidR="00BA39FD" w:rsidRPr="00BA39FD" w:rsidRDefault="00BA39FD" w:rsidP="00BA39FD">
      <w:pPr>
        <w:spacing w:after="0" w:line="240" w:lineRule="auto"/>
        <w:rPr>
          <w:rFonts w:ascii="Calibri" w:eastAsia="Times New Roman" w:hAnsi="Calibri" w:cs="Times New Roman"/>
          <w:sz w:val="22"/>
          <w:szCs w:val="22"/>
        </w:rPr>
      </w:pPr>
      <w:r w:rsidRPr="00BA39FD">
        <w:rPr>
          <w:rFonts w:ascii="Calibri" w:eastAsia="Times New Roman" w:hAnsi="Calibri" w:cs="Times New Roman"/>
          <w:sz w:val="22"/>
          <w:szCs w:val="22"/>
        </w:rPr>
        <w:t xml:space="preserve">In attendance: Dawn Pogue, Richard Garber, Jamie Baughman, Jake Baughman, and Steve Kowalewski    </w:t>
      </w:r>
    </w:p>
    <w:p w:rsidR="00BA39FD" w:rsidRPr="00BA39FD" w:rsidRDefault="00BA39FD" w:rsidP="00BA39FD">
      <w:pPr>
        <w:spacing w:after="0" w:line="240" w:lineRule="auto"/>
        <w:rPr>
          <w:rFonts w:ascii="Calibri" w:eastAsia="Times New Roman" w:hAnsi="Calibri" w:cs="Times New Roman"/>
          <w:sz w:val="22"/>
          <w:szCs w:val="22"/>
        </w:rPr>
      </w:pPr>
      <w:r w:rsidRPr="00BA39FD">
        <w:rPr>
          <w:rFonts w:ascii="Calibri" w:eastAsia="Times New Roman" w:hAnsi="Calibri" w:cs="Times New Roman"/>
          <w:sz w:val="22"/>
          <w:szCs w:val="22"/>
        </w:rPr>
        <w:t xml:space="preserve">Absent: Doug Morrison and Larry Baum </w:t>
      </w:r>
    </w:p>
    <w:p w:rsidR="00BA39FD" w:rsidRPr="00BA39FD" w:rsidRDefault="00BA39FD" w:rsidP="00BA39FD">
      <w:pPr>
        <w:spacing w:after="0" w:line="240" w:lineRule="auto"/>
        <w:rPr>
          <w:rFonts w:ascii="Calibri" w:eastAsia="Times New Roman" w:hAnsi="Calibri" w:cs="Times New Roman"/>
          <w:sz w:val="22"/>
          <w:szCs w:val="22"/>
        </w:rPr>
      </w:pPr>
      <w:r w:rsidRPr="00BA39FD">
        <w:rPr>
          <w:rFonts w:ascii="Calibri" w:eastAsia="Times New Roman" w:hAnsi="Calibri" w:cs="Times New Roman"/>
          <w:sz w:val="22"/>
          <w:szCs w:val="22"/>
        </w:rPr>
        <w:t>Please consider this email to be confidential</w:t>
      </w:r>
    </w:p>
    <w:p w:rsidR="00BA39FD" w:rsidRPr="00BA39FD" w:rsidRDefault="00BA39FD" w:rsidP="00BA39FD">
      <w:pPr>
        <w:spacing w:after="0" w:line="240" w:lineRule="auto"/>
        <w:rPr>
          <w:rFonts w:ascii="Calibri" w:eastAsia="Times New Roman" w:hAnsi="Calibri" w:cs="Times New Roman"/>
          <w:sz w:val="22"/>
          <w:szCs w:val="22"/>
        </w:rPr>
      </w:pPr>
      <w:r w:rsidRPr="00BA39FD">
        <w:rPr>
          <w:rFonts w:ascii="Calibri" w:eastAsia="Times New Roman" w:hAnsi="Calibri" w:cs="Times New Roman"/>
          <w:sz w:val="22"/>
          <w:szCs w:val="22"/>
        </w:rPr>
        <w:t xml:space="preserve">Borough Council: if I missed anything in the notes, please let me know. </w:t>
      </w:r>
    </w:p>
    <w:p w:rsidR="00BA39FD" w:rsidRPr="00BA39FD" w:rsidRDefault="00BA39FD" w:rsidP="00BA39FD">
      <w:pPr>
        <w:spacing w:after="0" w:line="240" w:lineRule="auto"/>
        <w:rPr>
          <w:rFonts w:ascii="Calibri" w:eastAsia="Times New Roman" w:hAnsi="Calibri" w:cs="Times New Roman"/>
          <w:sz w:val="22"/>
          <w:szCs w:val="22"/>
        </w:rPr>
      </w:pPr>
    </w:p>
    <w:p w:rsidR="00BA39FD" w:rsidRPr="00BA39FD" w:rsidRDefault="00BA39FD" w:rsidP="00BA39FD">
      <w:pPr>
        <w:spacing w:after="0" w:line="240" w:lineRule="auto"/>
        <w:rPr>
          <w:rFonts w:ascii="Calibri" w:eastAsia="Times New Roman" w:hAnsi="Calibri" w:cs="Times New Roman"/>
          <w:sz w:val="22"/>
          <w:szCs w:val="22"/>
        </w:rPr>
      </w:pPr>
      <w:r w:rsidRPr="00BA39FD">
        <w:rPr>
          <w:rFonts w:ascii="Calibri" w:eastAsia="Times New Roman" w:hAnsi="Calibri" w:cs="Times New Roman"/>
          <w:sz w:val="22"/>
          <w:szCs w:val="22"/>
        </w:rPr>
        <w:t>Discussion: The Perry County Emergency Management Agency (PCEMA) requested that local governmental authorities prepare for a possible Shelter in Place order form the PA Governor Wolf later this week. Although the shelter in place order is not yet in place, PCEMA asked municipalities to prepare. There was some discussion on what this means for Landisburg Borough. After some discussion, members</w:t>
      </w:r>
      <w:r>
        <w:rPr>
          <w:rFonts w:ascii="Calibri" w:eastAsia="Times New Roman" w:hAnsi="Calibri" w:cs="Times New Roman"/>
          <w:sz w:val="22"/>
          <w:szCs w:val="22"/>
        </w:rPr>
        <w:t xml:space="preserve"> of the Landisburg Borough Counci</w:t>
      </w:r>
      <w:r w:rsidRPr="00BA39FD">
        <w:rPr>
          <w:rFonts w:ascii="Calibri" w:eastAsia="Times New Roman" w:hAnsi="Calibri" w:cs="Times New Roman"/>
          <w:sz w:val="22"/>
          <w:szCs w:val="22"/>
        </w:rPr>
        <w:t>l the following course of action was reached by consensus:</w:t>
      </w:r>
    </w:p>
    <w:p w:rsidR="00BA39FD" w:rsidRPr="00BA39FD" w:rsidRDefault="00BA39FD" w:rsidP="00BA39FD">
      <w:pPr>
        <w:numPr>
          <w:ilvl w:val="0"/>
          <w:numId w:val="1"/>
        </w:numPr>
        <w:spacing w:after="0" w:line="240" w:lineRule="auto"/>
        <w:rPr>
          <w:rFonts w:ascii="Calibri" w:eastAsia="Times New Roman" w:hAnsi="Calibri" w:cs="Times New Roman"/>
          <w:sz w:val="22"/>
          <w:szCs w:val="22"/>
        </w:rPr>
      </w:pPr>
      <w:r w:rsidRPr="00BA39FD">
        <w:rPr>
          <w:rFonts w:ascii="Calibri" w:eastAsia="Times New Roman" w:hAnsi="Calibri" w:cs="Times New Roman"/>
          <w:sz w:val="22"/>
          <w:szCs w:val="22"/>
        </w:rPr>
        <w:t>Jacob Baughman will attempt to secure a limited supply of bottled water. Although this was a recommendation of PCEMA, the borough council thought this would have a limited use</w:t>
      </w:r>
      <w:r>
        <w:rPr>
          <w:rFonts w:ascii="Calibri" w:eastAsia="Times New Roman" w:hAnsi="Calibri" w:cs="Times New Roman"/>
          <w:sz w:val="22"/>
          <w:szCs w:val="22"/>
        </w:rPr>
        <w:t xml:space="preserve"> </w:t>
      </w:r>
      <w:r w:rsidRPr="00BA39FD">
        <w:rPr>
          <w:rFonts w:ascii="Calibri" w:eastAsia="Times New Roman" w:hAnsi="Calibri" w:cs="Times New Roman"/>
          <w:sz w:val="22"/>
          <w:szCs w:val="22"/>
        </w:rPr>
        <w:t xml:space="preserve"> to the residents since everyone in the community is on wells. We did discuss that water would be an access issue only if the electric grid fails. This scenario is a very low possibility especially if we look at other countries that have a much more fragile electric grid and a much higher COVID-19 case rate ( e.g., China and Italy ). Neither of these countries to our knowledge have experienced issues with the electric grid. Any bottled water not used for this event, can be later used for the Borough Night Out Event in the summer. </w:t>
      </w:r>
    </w:p>
    <w:p w:rsidR="00BA39FD" w:rsidRPr="00BA39FD" w:rsidRDefault="00BA39FD" w:rsidP="00BA39FD">
      <w:pPr>
        <w:numPr>
          <w:ilvl w:val="0"/>
          <w:numId w:val="1"/>
        </w:numPr>
        <w:spacing w:after="0" w:line="240" w:lineRule="auto"/>
        <w:rPr>
          <w:rFonts w:ascii="Calibri" w:eastAsia="Times New Roman" w:hAnsi="Calibri" w:cs="Times New Roman"/>
          <w:sz w:val="22"/>
          <w:szCs w:val="22"/>
        </w:rPr>
      </w:pPr>
      <w:r w:rsidRPr="00BA39FD">
        <w:rPr>
          <w:rFonts w:ascii="Calibri" w:eastAsia="Times New Roman" w:hAnsi="Calibri" w:cs="Times New Roman"/>
          <w:sz w:val="22"/>
          <w:szCs w:val="22"/>
        </w:rPr>
        <w:t xml:space="preserve">Borough council agreed that the most effective means of communication to residents should be the borough web page, borough Facebook, and outside bulletin board. Steve and Jake will work to update those resources. </w:t>
      </w:r>
    </w:p>
    <w:p w:rsidR="00BA39FD" w:rsidRPr="00BA39FD" w:rsidRDefault="00BA39FD" w:rsidP="00BA39FD">
      <w:pPr>
        <w:numPr>
          <w:ilvl w:val="0"/>
          <w:numId w:val="1"/>
        </w:numPr>
        <w:spacing w:after="0" w:line="240" w:lineRule="auto"/>
        <w:rPr>
          <w:rFonts w:ascii="Calibri" w:eastAsia="Times New Roman" w:hAnsi="Calibri" w:cs="Times New Roman"/>
          <w:sz w:val="22"/>
          <w:szCs w:val="22"/>
        </w:rPr>
      </w:pPr>
      <w:r w:rsidRPr="00BA39FD">
        <w:rPr>
          <w:rFonts w:ascii="Calibri" w:eastAsia="Times New Roman" w:hAnsi="Calibri" w:cs="Times New Roman"/>
          <w:sz w:val="22"/>
          <w:szCs w:val="22"/>
        </w:rPr>
        <w:t xml:space="preserve">Since COVID-19 seems to be impacting the elderly the most, the borough should be prepared for the possibility that our elderly residents may have issues picking up medicine or securing groceries. Residents needing assistance will be directed to the borough web page or to call the borough office telephone number. </w:t>
      </w:r>
    </w:p>
    <w:p w:rsidR="00BA39FD" w:rsidRPr="00BA39FD" w:rsidRDefault="00BA39FD" w:rsidP="00BA39FD">
      <w:pPr>
        <w:numPr>
          <w:ilvl w:val="0"/>
          <w:numId w:val="1"/>
        </w:numPr>
        <w:spacing w:after="0" w:line="240" w:lineRule="auto"/>
        <w:rPr>
          <w:rFonts w:ascii="Calibri" w:eastAsia="Times New Roman" w:hAnsi="Calibri" w:cs="Times New Roman"/>
          <w:sz w:val="22"/>
          <w:szCs w:val="22"/>
        </w:rPr>
      </w:pPr>
      <w:r w:rsidRPr="00BA39FD">
        <w:rPr>
          <w:rFonts w:ascii="Calibri" w:eastAsia="Times New Roman" w:hAnsi="Calibri" w:cs="Times New Roman"/>
          <w:sz w:val="22"/>
          <w:szCs w:val="22"/>
        </w:rPr>
        <w:t xml:space="preserve">Requests for assistance will need to be handled on a case-by-case basis. </w:t>
      </w:r>
    </w:p>
    <w:p w:rsidR="00BA39FD" w:rsidRPr="00BA39FD" w:rsidRDefault="00BA39FD" w:rsidP="00BA39FD">
      <w:pPr>
        <w:numPr>
          <w:ilvl w:val="0"/>
          <w:numId w:val="1"/>
        </w:numPr>
        <w:spacing w:after="0" w:line="240" w:lineRule="auto"/>
        <w:rPr>
          <w:rFonts w:ascii="Calibri" w:eastAsia="Times New Roman" w:hAnsi="Calibri" w:cs="Times New Roman"/>
          <w:sz w:val="22"/>
          <w:szCs w:val="22"/>
        </w:rPr>
      </w:pPr>
      <w:r w:rsidRPr="00BA39FD">
        <w:rPr>
          <w:rFonts w:ascii="Calibri" w:eastAsia="Times New Roman" w:hAnsi="Calibri" w:cs="Times New Roman"/>
          <w:sz w:val="22"/>
          <w:szCs w:val="22"/>
        </w:rPr>
        <w:t xml:space="preserve">Borough council members will attempt to secure assistance for elderly needing such assistance on a case-by-case basis. </w:t>
      </w:r>
    </w:p>
    <w:p w:rsidR="00BA39FD" w:rsidRPr="00BA39FD" w:rsidRDefault="00BA39FD" w:rsidP="00BA39FD">
      <w:pPr>
        <w:numPr>
          <w:ilvl w:val="0"/>
          <w:numId w:val="1"/>
        </w:numPr>
        <w:spacing w:after="0" w:line="240" w:lineRule="auto"/>
        <w:rPr>
          <w:rFonts w:ascii="Calibri" w:eastAsia="Times New Roman" w:hAnsi="Calibri" w:cs="Times New Roman"/>
          <w:sz w:val="22"/>
          <w:szCs w:val="22"/>
        </w:rPr>
      </w:pPr>
      <w:r w:rsidRPr="00BA39FD">
        <w:rPr>
          <w:rFonts w:ascii="Calibri" w:eastAsia="Times New Roman" w:hAnsi="Calibri" w:cs="Times New Roman"/>
          <w:sz w:val="22"/>
          <w:szCs w:val="22"/>
        </w:rPr>
        <w:t xml:space="preserve">As a proactive measure, Jake will see what resources are available through the county and or local foodbanks if the need should arise to assist at-risk residents with securing food. </w:t>
      </w:r>
    </w:p>
    <w:p w:rsidR="00BA39FD" w:rsidRPr="00BA39FD" w:rsidRDefault="00BA39FD" w:rsidP="00BA39FD">
      <w:pPr>
        <w:numPr>
          <w:ilvl w:val="0"/>
          <w:numId w:val="1"/>
        </w:numPr>
        <w:spacing w:after="0" w:line="240" w:lineRule="auto"/>
        <w:rPr>
          <w:rFonts w:ascii="Calibri" w:eastAsia="Times New Roman" w:hAnsi="Calibri" w:cs="Times New Roman"/>
          <w:sz w:val="22"/>
          <w:szCs w:val="22"/>
        </w:rPr>
      </w:pPr>
      <w:r w:rsidRPr="00BA39FD">
        <w:rPr>
          <w:rFonts w:ascii="Calibri" w:eastAsia="Times New Roman" w:hAnsi="Calibri" w:cs="Times New Roman"/>
          <w:sz w:val="22"/>
          <w:szCs w:val="22"/>
        </w:rPr>
        <w:t xml:space="preserve">The borough building will be used to secure resources, Jake has a key.    </w:t>
      </w:r>
    </w:p>
    <w:p w:rsidR="00BA39FD" w:rsidRPr="00BA39FD" w:rsidRDefault="00BA39FD" w:rsidP="00BA39FD">
      <w:pPr>
        <w:numPr>
          <w:ilvl w:val="0"/>
          <w:numId w:val="1"/>
        </w:numPr>
        <w:spacing w:after="0" w:line="240" w:lineRule="auto"/>
        <w:rPr>
          <w:rFonts w:ascii="Calibri" w:eastAsia="Times New Roman" w:hAnsi="Calibri" w:cs="Times New Roman"/>
          <w:sz w:val="22"/>
          <w:szCs w:val="22"/>
        </w:rPr>
      </w:pPr>
      <w:r w:rsidRPr="00BA39FD">
        <w:rPr>
          <w:rFonts w:ascii="Calibri" w:eastAsia="Times New Roman" w:hAnsi="Calibri" w:cs="Times New Roman"/>
          <w:sz w:val="22"/>
          <w:szCs w:val="22"/>
        </w:rPr>
        <w:t>It was noted that due to parents being at work and kids possibly being left alone, there has been an uptick of acts of vandalism. Last week two of the buildings at the park had multiple locks smashed or physically pried off the doors. Although it appears nothing was stolen, the damage to doors and door jambs was extensive. Borough Council and Code Enforcement Officer are encouraged to try to make an effort to make routine checks of the park and area around the sewer plant.  </w:t>
      </w:r>
    </w:p>
    <w:p w:rsidR="00AF6D29" w:rsidRDefault="00BA39FD"/>
    <w:sectPr w:rsidR="00AF6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C76A3"/>
    <w:multiLevelType w:val="hybridMultilevel"/>
    <w:tmpl w:val="5A143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FD"/>
    <w:rsid w:val="00291C90"/>
    <w:rsid w:val="00844A97"/>
    <w:rsid w:val="00AE0A11"/>
    <w:rsid w:val="00BA39FD"/>
    <w:rsid w:val="00F818AB"/>
    <w:rsid w:val="00FA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6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2</cp:revision>
  <cp:lastPrinted>2020-03-28T11:02:00Z</cp:lastPrinted>
  <dcterms:created xsi:type="dcterms:W3CDTF">2020-03-28T10:59:00Z</dcterms:created>
  <dcterms:modified xsi:type="dcterms:W3CDTF">2020-03-28T11:10:00Z</dcterms:modified>
</cp:coreProperties>
</file>