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EE" w:rsidRDefault="003D19EE" w:rsidP="003D19EE">
      <w:pPr>
        <w:spacing w:after="0" w:line="240" w:lineRule="auto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  <w:bCs/>
        </w:rPr>
        <w:t>LANDISBURG BOROUGH</w:t>
      </w:r>
    </w:p>
    <w:p w:rsidR="003D19EE" w:rsidRDefault="003D19EE" w:rsidP="003D19EE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3D19EE" w:rsidRDefault="003D19EE" w:rsidP="003D19EE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3D19EE" w:rsidRDefault="003D19EE" w:rsidP="003D19EE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3D19EE" w:rsidRDefault="003D19EE" w:rsidP="003D19EE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3D19EE" w:rsidRDefault="003D19EE" w:rsidP="003D19EE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3D19EE" w:rsidRDefault="003D19EE" w:rsidP="003D19EE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SEPTEMBER 10, 2018</w:t>
      </w:r>
    </w:p>
    <w:p w:rsidR="003D19EE" w:rsidRDefault="003D19EE" w:rsidP="003D19EE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3D19EE" w:rsidRDefault="003D19EE" w:rsidP="003D19EE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Meeting was called to order at 1900 hrs.</w:t>
      </w:r>
    </w:p>
    <w:p w:rsidR="003D19EE" w:rsidRDefault="003D19EE" w:rsidP="003D19EE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 xml:space="preserve"> </w:t>
      </w:r>
    </w:p>
    <w:p w:rsidR="003D19EE" w:rsidRDefault="003D19EE" w:rsidP="003D19EE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In attendance: President Stephen Kowalewski; Vice-President Jacob Baughman; Secretary/Treasurer Thomas Gates; Mayor Frances Ewing and Council Members:  Richard Garber, Harold Gilbert, Kenneth Morrison, Robert Nulton</w:t>
      </w:r>
      <w:r w:rsidR="00687F77">
        <w:rPr>
          <w:rFonts w:cs="Times New Roman"/>
          <w:bCs/>
        </w:rPr>
        <w:t xml:space="preserve">, </w:t>
      </w:r>
      <w:r>
        <w:rPr>
          <w:rFonts w:cs="Times New Roman"/>
          <w:bCs/>
        </w:rPr>
        <w:t>C.E.O. Harry Nazza</w:t>
      </w:r>
      <w:r w:rsidR="00687F77">
        <w:rPr>
          <w:rFonts w:cs="Times New Roman"/>
          <w:bCs/>
        </w:rPr>
        <w:t>ro and Landisburg Borough Solicitor Adam Britcher.</w:t>
      </w:r>
    </w:p>
    <w:p w:rsidR="003D19EE" w:rsidRDefault="003D19EE" w:rsidP="003D19EE">
      <w:pPr>
        <w:pStyle w:val="ListParagraph"/>
        <w:rPr>
          <w:rFonts w:cs="Times New Roman"/>
          <w:b/>
          <w:bCs/>
        </w:rPr>
      </w:pPr>
    </w:p>
    <w:p w:rsidR="003D19EE" w:rsidRDefault="003D19EE" w:rsidP="003D19EE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>
        <w:rPr>
          <w:rFonts w:cs="Times New Roman"/>
          <w:bCs/>
        </w:rPr>
        <w:t>The Meeting Minutes for August 13, 2018 were read and approved. Motion to approve by Kenneth Morrison 2</w:t>
      </w:r>
      <w:r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Jacob Baughman. Motion carried.</w:t>
      </w:r>
    </w:p>
    <w:p w:rsidR="003D19EE" w:rsidRDefault="003D19EE" w:rsidP="003D19EE">
      <w:pPr>
        <w:pStyle w:val="ListParagraph"/>
        <w:rPr>
          <w:rFonts w:cs="Times New Roman"/>
          <w:b/>
          <w:bCs/>
        </w:rPr>
      </w:pPr>
    </w:p>
    <w:p w:rsidR="003D19EE" w:rsidRDefault="003D19EE" w:rsidP="003D19EE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GENERAL PUBLIC AGENDA</w:t>
      </w:r>
    </w:p>
    <w:p w:rsidR="003D19EE" w:rsidRDefault="003D19EE" w:rsidP="003D19EE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>Ashley Wilson was present to discuss parking on George Street. Stephen Kowalewski confirmed that parking on George Street is permitted.</w:t>
      </w:r>
    </w:p>
    <w:p w:rsidR="003D19EE" w:rsidRDefault="003D19EE" w:rsidP="003D19EE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3D19EE" w:rsidRDefault="003D19EE" w:rsidP="003D19EE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 xml:space="preserve">Larry Baum was present to discuss the use and misuse of the Landisburg Borough Facebook page. Again, Stephen Kowalewski </w:t>
      </w:r>
      <w:r w:rsidR="00D617AF">
        <w:rPr>
          <w:rFonts w:cs="Times New Roman"/>
          <w:bCs/>
        </w:rPr>
        <w:t>stated that this Facebook page in for informational purposes only on not to be used for any negative commentary.</w:t>
      </w:r>
    </w:p>
    <w:p w:rsidR="003D19EE" w:rsidRPr="009D4D74" w:rsidRDefault="003D19EE" w:rsidP="003D19EE">
      <w:pPr>
        <w:pStyle w:val="ListParagraph"/>
        <w:rPr>
          <w:rFonts w:cs="Times New Roman"/>
          <w:bCs/>
        </w:rPr>
      </w:pPr>
    </w:p>
    <w:p w:rsidR="000412AA" w:rsidRPr="00DD0563" w:rsidRDefault="003D19EE" w:rsidP="000412AA">
      <w:pPr>
        <w:pStyle w:val="ListParagraph"/>
        <w:numPr>
          <w:ilvl w:val="0"/>
          <w:numId w:val="2"/>
        </w:numPr>
        <w:rPr>
          <w:rFonts w:cs="Times New Roman"/>
          <w:bCs/>
        </w:rPr>
      </w:pPr>
      <w:r w:rsidRPr="00DD0563">
        <w:rPr>
          <w:rFonts w:cs="Times New Roman"/>
          <w:bCs/>
        </w:rPr>
        <w:t xml:space="preserve">Larry </w:t>
      </w:r>
      <w:r w:rsidR="00D617AF" w:rsidRPr="00DD0563">
        <w:rPr>
          <w:rFonts w:cs="Times New Roman"/>
          <w:bCs/>
        </w:rPr>
        <w:t xml:space="preserve">Myers was present at the request of the Landisburg Borough Council to discuss the upcoming </w:t>
      </w:r>
      <w:r w:rsidR="00B42771">
        <w:rPr>
          <w:rFonts w:cs="Times New Roman"/>
          <w:bCs/>
        </w:rPr>
        <w:t>W</w:t>
      </w:r>
      <w:r w:rsidR="00D617AF" w:rsidRPr="00DD0563">
        <w:rPr>
          <w:rFonts w:cs="Times New Roman"/>
          <w:bCs/>
        </w:rPr>
        <w:t xml:space="preserve">inter maintenance season of 2018/2019. Through back and forth discussions between Mr. Myers and the Borough Council, Mr. Myers officially resigns as the </w:t>
      </w:r>
      <w:r w:rsidR="00B42771">
        <w:rPr>
          <w:rFonts w:cs="Times New Roman"/>
          <w:bCs/>
        </w:rPr>
        <w:t>W</w:t>
      </w:r>
      <w:r w:rsidR="00D617AF" w:rsidRPr="00DD0563">
        <w:rPr>
          <w:rFonts w:cs="Times New Roman"/>
          <w:bCs/>
        </w:rPr>
        <w:t xml:space="preserve">inter maintenance liaison. </w:t>
      </w:r>
      <w:r w:rsidR="000412AA" w:rsidRPr="00DD0563">
        <w:rPr>
          <w:rFonts w:cs="Times New Roman"/>
          <w:bCs/>
        </w:rPr>
        <w:t>Motion to move forward and retain n</w:t>
      </w:r>
      <w:r w:rsidR="00DD0563" w:rsidRPr="00DD0563">
        <w:rPr>
          <w:rFonts w:cs="Times New Roman"/>
          <w:bCs/>
        </w:rPr>
        <w:t xml:space="preserve">ew </w:t>
      </w:r>
      <w:r w:rsidR="00B42771">
        <w:rPr>
          <w:rFonts w:cs="Times New Roman"/>
          <w:bCs/>
        </w:rPr>
        <w:t>W</w:t>
      </w:r>
      <w:r w:rsidR="00DD0563" w:rsidRPr="00DD0563">
        <w:rPr>
          <w:rFonts w:cs="Times New Roman"/>
          <w:bCs/>
        </w:rPr>
        <w:t>inter maintenance personnel by Harold Gilbert. 2</w:t>
      </w:r>
      <w:r w:rsidR="00DD0563" w:rsidRPr="00DD0563">
        <w:rPr>
          <w:rFonts w:cs="Times New Roman"/>
          <w:bCs/>
          <w:vertAlign w:val="superscript"/>
        </w:rPr>
        <w:t>nd</w:t>
      </w:r>
      <w:r w:rsidR="00DD0563" w:rsidRPr="00DD0563">
        <w:rPr>
          <w:rFonts w:cs="Times New Roman"/>
          <w:bCs/>
        </w:rPr>
        <w:t xml:space="preserve"> by Kenneth Morrison. Motion carried.</w:t>
      </w:r>
    </w:p>
    <w:p w:rsidR="000412AA" w:rsidRDefault="000412AA" w:rsidP="000412AA">
      <w:pPr>
        <w:rPr>
          <w:rFonts w:cs="Times New Roman"/>
          <w:bCs/>
        </w:rPr>
      </w:pPr>
    </w:p>
    <w:p w:rsidR="000412AA" w:rsidRDefault="000412AA" w:rsidP="000412AA">
      <w:pPr>
        <w:rPr>
          <w:rFonts w:cs="Times New Roman"/>
          <w:bCs/>
        </w:rPr>
      </w:pPr>
    </w:p>
    <w:p w:rsidR="000412AA" w:rsidRDefault="000412AA" w:rsidP="000412AA">
      <w:pPr>
        <w:rPr>
          <w:rFonts w:cs="Times New Roman"/>
          <w:bCs/>
        </w:rPr>
      </w:pPr>
    </w:p>
    <w:p w:rsidR="000412AA" w:rsidRPr="000412AA" w:rsidRDefault="000412AA" w:rsidP="000412AA">
      <w:pPr>
        <w:rPr>
          <w:rFonts w:cs="Times New Roman"/>
          <w:bCs/>
        </w:rPr>
      </w:pPr>
    </w:p>
    <w:p w:rsidR="003D19EE" w:rsidRPr="009D4D74" w:rsidRDefault="003D19EE" w:rsidP="003D19EE">
      <w:pPr>
        <w:pStyle w:val="ListParagraph"/>
        <w:rPr>
          <w:rFonts w:cs="Times New Roman"/>
          <w:bCs/>
        </w:rPr>
      </w:pPr>
    </w:p>
    <w:p w:rsidR="003D19EE" w:rsidRDefault="003D19EE" w:rsidP="003D19EE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lastRenderedPageBreak/>
        <w:t>OLD BUSINESS</w:t>
      </w:r>
    </w:p>
    <w:p w:rsidR="000412AA" w:rsidRDefault="000412AA" w:rsidP="000412AA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Ordinance Committee. None.</w:t>
      </w:r>
    </w:p>
    <w:p w:rsidR="000412AA" w:rsidRDefault="000412AA" w:rsidP="000412AA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0412AA" w:rsidRDefault="000412AA" w:rsidP="000412AA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Code Enforcement Officer – Harry Nazzaro</w:t>
      </w:r>
    </w:p>
    <w:p w:rsidR="000412AA" w:rsidRDefault="000412AA" w:rsidP="000412AA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100 South Carlisle – Vehicle gone.</w:t>
      </w:r>
    </w:p>
    <w:p w:rsidR="000412AA" w:rsidRDefault="000412AA" w:rsidP="000412AA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 xml:space="preserve">402 East Main – Porch </w:t>
      </w:r>
    </w:p>
    <w:p w:rsidR="000412AA" w:rsidRDefault="000412AA" w:rsidP="000412AA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109 North Carlisle – Dog biting incident. Dog has not been seen.</w:t>
      </w:r>
    </w:p>
    <w:p w:rsidR="000412AA" w:rsidRDefault="00687F77" w:rsidP="000412AA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400 East Main – Junk to include junk cars.</w:t>
      </w:r>
    </w:p>
    <w:p w:rsidR="00687F77" w:rsidRDefault="00687F77" w:rsidP="00687F77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687F77" w:rsidRDefault="00687F77" w:rsidP="00687F77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>Waste Treatment Plant – Kenneth Morrison</w:t>
      </w:r>
    </w:p>
    <w:p w:rsidR="00687F77" w:rsidRDefault="00687F77" w:rsidP="00687F77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See report.</w:t>
      </w:r>
    </w:p>
    <w:p w:rsidR="00687F77" w:rsidRDefault="00687F77" w:rsidP="00687F77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207 East Main Street has raw sewerage at the clean-out vent. Send certified letter to the owners of the property.</w:t>
      </w:r>
    </w:p>
    <w:p w:rsidR="00687F77" w:rsidRDefault="00687F77" w:rsidP="00687F77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Create an Ordinance for broken sewer lines on properties.</w:t>
      </w:r>
    </w:p>
    <w:p w:rsidR="00282BC0" w:rsidRDefault="00282BC0" w:rsidP="00687F77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Land purchase discussions with Borough Council and Borough Solicitor.</w:t>
      </w:r>
    </w:p>
    <w:p w:rsidR="00282BC0" w:rsidRDefault="00282BC0" w:rsidP="00282BC0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Loan interest rates from multiple banks.</w:t>
      </w:r>
    </w:p>
    <w:p w:rsidR="00282BC0" w:rsidRDefault="00282BC0" w:rsidP="00282BC0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Annexation of land into the Borough. Pros and cons.</w:t>
      </w:r>
    </w:p>
    <w:p w:rsidR="00282BC0" w:rsidRDefault="00282BC0" w:rsidP="00282BC0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Tyrone Township to agree in principal for annexation prior to movement of loan.</w:t>
      </w:r>
    </w:p>
    <w:p w:rsidR="00282BC0" w:rsidRDefault="00282BC0" w:rsidP="00282BC0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Borough Council requests a profit/loss statement.</w:t>
      </w:r>
    </w:p>
    <w:p w:rsidR="00282BC0" w:rsidRDefault="00282BC0" w:rsidP="00282BC0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Landisburg Borough’s co-signing responsibility.</w:t>
      </w:r>
    </w:p>
    <w:p w:rsidR="00282BC0" w:rsidRDefault="00282BC0" w:rsidP="00282BC0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282BC0" w:rsidRDefault="00282BC0" w:rsidP="00282BC0">
      <w:pPr>
        <w:pStyle w:val="ListParagraph"/>
        <w:numPr>
          <w:ilvl w:val="0"/>
          <w:numId w:val="15"/>
        </w:numPr>
        <w:rPr>
          <w:rFonts w:cs="Times New Roman"/>
          <w:bCs/>
        </w:rPr>
      </w:pPr>
      <w:r>
        <w:rPr>
          <w:rFonts w:cs="Times New Roman"/>
          <w:bCs/>
        </w:rPr>
        <w:t>Emergency Management – Jacob Baughman. Nothing new to report.</w:t>
      </w:r>
    </w:p>
    <w:p w:rsidR="00282BC0" w:rsidRDefault="00282BC0" w:rsidP="00282BC0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282BC0" w:rsidRDefault="00E23E60" w:rsidP="00282BC0">
      <w:pPr>
        <w:pStyle w:val="ListParagraph"/>
        <w:numPr>
          <w:ilvl w:val="0"/>
          <w:numId w:val="15"/>
        </w:numPr>
        <w:rPr>
          <w:rFonts w:cs="Times New Roman"/>
          <w:bCs/>
        </w:rPr>
      </w:pPr>
      <w:r>
        <w:rPr>
          <w:rFonts w:cs="Times New Roman"/>
          <w:bCs/>
        </w:rPr>
        <w:t>Farmers Market Ordinance. Borough Council to read and be prepared for discussions at the October 8</w:t>
      </w:r>
      <w:r w:rsidRPr="00E23E60">
        <w:rPr>
          <w:rFonts w:cs="Times New Roman"/>
          <w:bCs/>
          <w:vertAlign w:val="superscript"/>
        </w:rPr>
        <w:t>th</w:t>
      </w:r>
      <w:r>
        <w:rPr>
          <w:rFonts w:cs="Times New Roman"/>
          <w:bCs/>
        </w:rPr>
        <w:t xml:space="preserve"> Borough Council Meeting.</w:t>
      </w:r>
    </w:p>
    <w:p w:rsidR="00E23E60" w:rsidRPr="00E23E60" w:rsidRDefault="00E23E60" w:rsidP="00E23E60">
      <w:pPr>
        <w:pStyle w:val="ListParagraph"/>
        <w:rPr>
          <w:rFonts w:cs="Times New Roman"/>
          <w:bCs/>
        </w:rPr>
      </w:pPr>
    </w:p>
    <w:p w:rsidR="00E23E60" w:rsidRDefault="00E23E60" w:rsidP="00282BC0">
      <w:pPr>
        <w:pStyle w:val="ListParagraph"/>
        <w:numPr>
          <w:ilvl w:val="0"/>
          <w:numId w:val="15"/>
        </w:numPr>
        <w:rPr>
          <w:rFonts w:cs="Times New Roman"/>
          <w:bCs/>
        </w:rPr>
      </w:pPr>
      <w:r>
        <w:rPr>
          <w:rFonts w:cs="Times New Roman"/>
          <w:bCs/>
        </w:rPr>
        <w:t>Landisburg Borough Sign and historic markers. Tabled until further information is given to the Borough Council.</w:t>
      </w:r>
    </w:p>
    <w:p w:rsidR="00E23E60" w:rsidRPr="00E23E60" w:rsidRDefault="00E23E60" w:rsidP="00E23E60">
      <w:pPr>
        <w:pStyle w:val="ListParagraph"/>
        <w:rPr>
          <w:rFonts w:cs="Times New Roman"/>
          <w:bCs/>
        </w:rPr>
      </w:pPr>
    </w:p>
    <w:p w:rsidR="00E23E60" w:rsidRDefault="00E23E60" w:rsidP="00282BC0">
      <w:pPr>
        <w:pStyle w:val="ListParagraph"/>
        <w:numPr>
          <w:ilvl w:val="0"/>
          <w:numId w:val="15"/>
        </w:numPr>
        <w:rPr>
          <w:rFonts w:cs="Times New Roman"/>
          <w:bCs/>
        </w:rPr>
      </w:pPr>
      <w:r>
        <w:rPr>
          <w:rFonts w:cs="Times New Roman"/>
          <w:bCs/>
        </w:rPr>
        <w:t>Road repair on Faculty Avenue. Accept bid and move forward. Motion by Richard Garber. 2</w:t>
      </w:r>
      <w:r w:rsidRPr="00E23E60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Robert Nulton. Motion carried.</w:t>
      </w:r>
    </w:p>
    <w:p w:rsidR="00E23E60" w:rsidRPr="00E23E60" w:rsidRDefault="00E23E60" w:rsidP="00E23E60">
      <w:pPr>
        <w:pStyle w:val="ListParagraph"/>
        <w:rPr>
          <w:rFonts w:cs="Times New Roman"/>
          <w:bCs/>
        </w:rPr>
      </w:pPr>
    </w:p>
    <w:p w:rsidR="00E23E60" w:rsidRDefault="00E23E60" w:rsidP="00282BC0">
      <w:pPr>
        <w:pStyle w:val="ListParagraph"/>
        <w:numPr>
          <w:ilvl w:val="0"/>
          <w:numId w:val="15"/>
        </w:numPr>
        <w:rPr>
          <w:rFonts w:cs="Times New Roman"/>
          <w:bCs/>
        </w:rPr>
      </w:pPr>
      <w:r>
        <w:rPr>
          <w:rFonts w:cs="Times New Roman"/>
          <w:bCs/>
        </w:rPr>
        <w:t>Young Lungs at Play. Motion to continue to move forward by Harold Gilbert. 2</w:t>
      </w:r>
      <w:r w:rsidRPr="00E23E60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Jacob Baughman. Motion carried. Information and sample ordinances, resolutions and policies were given to Adam Britcher.</w:t>
      </w:r>
    </w:p>
    <w:p w:rsidR="00EB4E93" w:rsidRPr="00EB4E93" w:rsidRDefault="00EB4E93" w:rsidP="00EB4E93">
      <w:pPr>
        <w:pStyle w:val="ListParagraph"/>
        <w:rPr>
          <w:rFonts w:cs="Times New Roman"/>
          <w:bCs/>
        </w:rPr>
      </w:pPr>
    </w:p>
    <w:p w:rsidR="00EB4E93" w:rsidRDefault="00EB4E93" w:rsidP="00282BC0">
      <w:pPr>
        <w:pStyle w:val="ListParagraph"/>
        <w:numPr>
          <w:ilvl w:val="0"/>
          <w:numId w:val="15"/>
        </w:numPr>
        <w:rPr>
          <w:rFonts w:cs="Times New Roman"/>
          <w:bCs/>
        </w:rPr>
      </w:pPr>
      <w:r>
        <w:rPr>
          <w:rFonts w:cs="Times New Roman"/>
          <w:bCs/>
        </w:rPr>
        <w:t>Speed Humps. Letter from PENNDOT was given to Adam Britcher to inquire and challenge. Motion by Kenneth Morrison. 2</w:t>
      </w:r>
      <w:r w:rsidRPr="00EB4E93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Harold Gilbert. Motion carried.</w:t>
      </w:r>
    </w:p>
    <w:p w:rsidR="00EB4E93" w:rsidRPr="00EB4E93" w:rsidRDefault="00EB4E93" w:rsidP="00EB4E93">
      <w:pPr>
        <w:pStyle w:val="ListParagraph"/>
        <w:rPr>
          <w:rFonts w:cs="Times New Roman"/>
          <w:bCs/>
        </w:rPr>
      </w:pPr>
    </w:p>
    <w:p w:rsidR="00EB4E93" w:rsidRDefault="00EB4E93" w:rsidP="00EB4E93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NEW BUSINESS</w:t>
      </w:r>
    </w:p>
    <w:p w:rsidR="00EB4E93" w:rsidRDefault="00EB4E93" w:rsidP="00EB4E93">
      <w:pPr>
        <w:pStyle w:val="ListParagraph"/>
        <w:numPr>
          <w:ilvl w:val="0"/>
          <w:numId w:val="18"/>
        </w:numPr>
        <w:rPr>
          <w:rFonts w:cs="Times New Roman"/>
          <w:bCs/>
        </w:rPr>
      </w:pPr>
      <w:r>
        <w:rPr>
          <w:rFonts w:cs="Times New Roman"/>
          <w:bCs/>
        </w:rPr>
        <w:t>Donations from any “Go Fund Me” or any monies collected on the internet will go directly into the Landisburg Borough Park Fund banking account.</w:t>
      </w:r>
    </w:p>
    <w:p w:rsidR="00EB4E93" w:rsidRDefault="00EB4E93" w:rsidP="00EB4E93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EB4E93" w:rsidRDefault="00EB4E93" w:rsidP="00EB4E93">
      <w:pPr>
        <w:pStyle w:val="ListParagraph"/>
        <w:numPr>
          <w:ilvl w:val="0"/>
          <w:numId w:val="18"/>
        </w:numPr>
        <w:rPr>
          <w:rFonts w:cs="Times New Roman"/>
          <w:bCs/>
        </w:rPr>
      </w:pPr>
      <w:r>
        <w:rPr>
          <w:rFonts w:cs="Times New Roman"/>
          <w:bCs/>
        </w:rPr>
        <w:t>Halloween is to be scheduled on October 31</w:t>
      </w:r>
      <w:r w:rsidRPr="00EB4E93">
        <w:rPr>
          <w:rFonts w:cs="Times New Roman"/>
          <w:bCs/>
          <w:vertAlign w:val="superscript"/>
        </w:rPr>
        <w:t>st</w:t>
      </w:r>
      <w:r>
        <w:rPr>
          <w:rFonts w:cs="Times New Roman"/>
          <w:bCs/>
        </w:rPr>
        <w:t xml:space="preserve">, 2018 from 6:00pm to 8:00pm. Advertise in the Perry County Times, Borough Facebook page and the </w:t>
      </w:r>
      <w:r w:rsidR="0029195A">
        <w:rPr>
          <w:rFonts w:cs="Times New Roman"/>
          <w:bCs/>
        </w:rPr>
        <w:t>B</w:t>
      </w:r>
      <w:r>
        <w:rPr>
          <w:rFonts w:cs="Times New Roman"/>
          <w:bCs/>
        </w:rPr>
        <w:t>orough web site</w:t>
      </w:r>
      <w:r w:rsidR="0029195A">
        <w:rPr>
          <w:rFonts w:cs="Times New Roman"/>
          <w:bCs/>
        </w:rPr>
        <w:t>. Also, purchase flares. Motion by Kenneth Morrison. 2</w:t>
      </w:r>
      <w:r w:rsidR="0029195A" w:rsidRPr="0029195A">
        <w:rPr>
          <w:rFonts w:cs="Times New Roman"/>
          <w:bCs/>
          <w:vertAlign w:val="superscript"/>
        </w:rPr>
        <w:t>nd</w:t>
      </w:r>
      <w:r w:rsidR="0029195A">
        <w:rPr>
          <w:rFonts w:cs="Times New Roman"/>
          <w:bCs/>
        </w:rPr>
        <w:t xml:space="preserve"> by Jacob Baughman. Motion carried.</w:t>
      </w:r>
    </w:p>
    <w:p w:rsidR="0029195A" w:rsidRPr="0029195A" w:rsidRDefault="0029195A" w:rsidP="0029195A">
      <w:pPr>
        <w:pStyle w:val="ListParagraph"/>
        <w:rPr>
          <w:rFonts w:cs="Times New Roman"/>
          <w:bCs/>
        </w:rPr>
      </w:pPr>
    </w:p>
    <w:p w:rsidR="0029195A" w:rsidRDefault="0029195A" w:rsidP="00EB4E93">
      <w:pPr>
        <w:pStyle w:val="ListParagraph"/>
        <w:numPr>
          <w:ilvl w:val="0"/>
          <w:numId w:val="18"/>
        </w:numPr>
        <w:rPr>
          <w:rFonts w:cs="Times New Roman"/>
          <w:bCs/>
        </w:rPr>
      </w:pPr>
      <w:r>
        <w:rPr>
          <w:rFonts w:cs="Times New Roman"/>
          <w:bCs/>
        </w:rPr>
        <w:t>The Landisburg Borough Council received a financial request from the Landisburg Ambulance Company. The request was declined until representation from Landisburg Ambulance Company can be present for discussions. Motion by Robert Nulton. 2</w:t>
      </w:r>
      <w:r w:rsidRPr="0029195A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Kenneth Morrison. Motion carried.</w:t>
      </w:r>
    </w:p>
    <w:p w:rsidR="0029195A" w:rsidRPr="0029195A" w:rsidRDefault="0029195A" w:rsidP="0029195A">
      <w:pPr>
        <w:pStyle w:val="ListParagraph"/>
        <w:rPr>
          <w:rFonts w:cs="Times New Roman"/>
          <w:bCs/>
        </w:rPr>
      </w:pPr>
    </w:p>
    <w:p w:rsidR="0029195A" w:rsidRDefault="0029195A" w:rsidP="0029195A">
      <w:pPr>
        <w:rPr>
          <w:rFonts w:cs="Times New Roman"/>
          <w:bCs/>
        </w:rPr>
      </w:pPr>
    </w:p>
    <w:p w:rsidR="0029195A" w:rsidRDefault="0029195A" w:rsidP="0029195A">
      <w:pPr>
        <w:rPr>
          <w:rFonts w:cs="Times New Roman"/>
          <w:bCs/>
        </w:rPr>
      </w:pPr>
    </w:p>
    <w:p w:rsidR="0029195A" w:rsidRDefault="0029195A" w:rsidP="0029195A">
      <w:pPr>
        <w:rPr>
          <w:rFonts w:cs="Times New Roman"/>
          <w:bCs/>
        </w:rPr>
      </w:pPr>
    </w:p>
    <w:p w:rsidR="0029195A" w:rsidRDefault="0029195A" w:rsidP="0029195A">
      <w:r>
        <w:t>Bills were read.</w:t>
      </w:r>
    </w:p>
    <w:p w:rsidR="0029195A" w:rsidRDefault="0029195A" w:rsidP="0029195A"/>
    <w:p w:rsidR="0029195A" w:rsidRDefault="0029195A" w:rsidP="0029195A">
      <w:r>
        <w:t>Motion to pay bills by Harold Gilbert. 2</w:t>
      </w:r>
      <w:r>
        <w:rPr>
          <w:vertAlign w:val="superscript"/>
        </w:rPr>
        <w:t>nd</w:t>
      </w:r>
      <w:r>
        <w:t xml:space="preserve"> by Robert Nulton. Motion carried.</w:t>
      </w:r>
    </w:p>
    <w:p w:rsidR="0029195A" w:rsidRDefault="0029195A" w:rsidP="0029195A"/>
    <w:p w:rsidR="000412AA" w:rsidRPr="000412AA" w:rsidRDefault="0029195A" w:rsidP="0029195A">
      <w:pPr>
        <w:rPr>
          <w:rFonts w:cs="Times New Roman"/>
          <w:b/>
          <w:bCs/>
          <w:u w:val="single"/>
        </w:rPr>
      </w:pPr>
      <w:r>
        <w:t>Adjournment at 2045  hours.</w:t>
      </w:r>
    </w:p>
    <w:p w:rsidR="000412AA" w:rsidRPr="000412AA" w:rsidRDefault="000412AA" w:rsidP="000412AA">
      <w:pPr>
        <w:pStyle w:val="ListParagraph"/>
        <w:ind w:left="1080"/>
        <w:rPr>
          <w:rFonts w:cs="Times New Roman"/>
          <w:bCs/>
        </w:rPr>
      </w:pPr>
    </w:p>
    <w:p w:rsidR="000412AA" w:rsidRPr="000412AA" w:rsidRDefault="000412AA" w:rsidP="003D19EE">
      <w:pPr>
        <w:rPr>
          <w:rFonts w:cs="Times New Roman"/>
          <w:bCs/>
        </w:rPr>
      </w:pPr>
    </w:p>
    <w:p w:rsidR="00AF6D29" w:rsidRDefault="006231E5"/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2B5"/>
    <w:multiLevelType w:val="hybridMultilevel"/>
    <w:tmpl w:val="B8B812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7C6115"/>
    <w:multiLevelType w:val="hybridMultilevel"/>
    <w:tmpl w:val="CB02C252"/>
    <w:lvl w:ilvl="0" w:tplc="E4366A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4C7CE7"/>
    <w:multiLevelType w:val="hybridMultilevel"/>
    <w:tmpl w:val="F4F89360"/>
    <w:lvl w:ilvl="0" w:tplc="673E20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6B2539"/>
    <w:multiLevelType w:val="hybridMultilevel"/>
    <w:tmpl w:val="FDFC6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970F9"/>
    <w:multiLevelType w:val="hybridMultilevel"/>
    <w:tmpl w:val="23049F20"/>
    <w:lvl w:ilvl="0" w:tplc="CD98B6E6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F04D5"/>
    <w:multiLevelType w:val="hybridMultilevel"/>
    <w:tmpl w:val="9DC06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83620"/>
    <w:multiLevelType w:val="hybridMultilevel"/>
    <w:tmpl w:val="5FA6E09C"/>
    <w:lvl w:ilvl="0" w:tplc="54EEAB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5E538E"/>
    <w:multiLevelType w:val="hybridMultilevel"/>
    <w:tmpl w:val="7E06116C"/>
    <w:lvl w:ilvl="0" w:tplc="5E24E7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25DA0"/>
    <w:multiLevelType w:val="hybridMultilevel"/>
    <w:tmpl w:val="E22C7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067DC"/>
    <w:multiLevelType w:val="hybridMultilevel"/>
    <w:tmpl w:val="2EE67E9C"/>
    <w:lvl w:ilvl="0" w:tplc="D5084130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3493F"/>
    <w:multiLevelType w:val="hybridMultilevel"/>
    <w:tmpl w:val="5DFAB5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1210F2"/>
    <w:multiLevelType w:val="hybridMultilevel"/>
    <w:tmpl w:val="6C70A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60729"/>
    <w:multiLevelType w:val="hybridMultilevel"/>
    <w:tmpl w:val="E0CA33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259BE"/>
    <w:multiLevelType w:val="hybridMultilevel"/>
    <w:tmpl w:val="A1A0F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659E0"/>
    <w:multiLevelType w:val="hybridMultilevel"/>
    <w:tmpl w:val="7C2C1818"/>
    <w:lvl w:ilvl="0" w:tplc="A780799A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F4FD0"/>
    <w:multiLevelType w:val="hybridMultilevel"/>
    <w:tmpl w:val="19DA0FE2"/>
    <w:lvl w:ilvl="0" w:tplc="4EEE7FCC">
      <w:start w:val="717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F0B5E"/>
    <w:multiLevelType w:val="hybridMultilevel"/>
    <w:tmpl w:val="08807102"/>
    <w:lvl w:ilvl="0" w:tplc="1D54A3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15"/>
  </w:num>
  <w:num w:numId="9">
    <w:abstractNumId w:val="4"/>
  </w:num>
  <w:num w:numId="10">
    <w:abstractNumId w:val="11"/>
  </w:num>
  <w:num w:numId="11">
    <w:abstractNumId w:val="7"/>
  </w:num>
  <w:num w:numId="12">
    <w:abstractNumId w:val="1"/>
  </w:num>
  <w:num w:numId="13">
    <w:abstractNumId w:val="17"/>
  </w:num>
  <w:num w:numId="14">
    <w:abstractNumId w:val="6"/>
  </w:num>
  <w:num w:numId="15">
    <w:abstractNumId w:val="12"/>
  </w:num>
  <w:num w:numId="16">
    <w:abstractNumId w:val="9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EE"/>
    <w:rsid w:val="000412AA"/>
    <w:rsid w:val="00282BC0"/>
    <w:rsid w:val="0029195A"/>
    <w:rsid w:val="00291C90"/>
    <w:rsid w:val="003D19EE"/>
    <w:rsid w:val="006231E5"/>
    <w:rsid w:val="00687F77"/>
    <w:rsid w:val="00844A97"/>
    <w:rsid w:val="00AE0A11"/>
    <w:rsid w:val="00B42771"/>
    <w:rsid w:val="00D617AF"/>
    <w:rsid w:val="00DD0563"/>
    <w:rsid w:val="00E23E60"/>
    <w:rsid w:val="00EB4E93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3D1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3D1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7</cp:revision>
  <cp:lastPrinted>2018-10-01T00:34:00Z</cp:lastPrinted>
  <dcterms:created xsi:type="dcterms:W3CDTF">2018-09-30T21:03:00Z</dcterms:created>
  <dcterms:modified xsi:type="dcterms:W3CDTF">2018-10-07T22:29:00Z</dcterms:modified>
</cp:coreProperties>
</file>